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B4E" w:rsidRPr="00E03B4E" w:rsidRDefault="00E03B4E" w:rsidP="00E03B4E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it-IT"/>
        </w:rPr>
      </w:pPr>
      <w:r w:rsidRPr="00E03B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2921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B4E">
        <w:rPr>
          <w:rFonts w:ascii="Arial" w:eastAsia="Times New Roman" w:hAnsi="Arial" w:cs="Arial"/>
          <w:sz w:val="28"/>
          <w:szCs w:val="28"/>
          <w:lang w:eastAsia="it-IT"/>
        </w:rPr>
        <w:t>Comune di Landriano</w:t>
      </w:r>
    </w:p>
    <w:p w:rsidR="00E03B4E" w:rsidRPr="00E03B4E" w:rsidRDefault="00E03B4E" w:rsidP="00E03B4E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E03B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AFC06" id="Connettore diritto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E03B4E">
        <w:rPr>
          <w:rFonts w:ascii="Arial" w:eastAsia="Times New Roman" w:hAnsi="Arial" w:cs="Arial"/>
          <w:sz w:val="24"/>
          <w:szCs w:val="24"/>
          <w:lang w:eastAsia="it-IT"/>
        </w:rPr>
        <w:t>Provincia di Pavia</w:t>
      </w:r>
    </w:p>
    <w:p w:rsidR="00601AFC" w:rsidRPr="00E03B4E" w:rsidRDefault="00601AFC" w:rsidP="00E03B4E">
      <w:pPr>
        <w:widowControl w:val="0"/>
        <w:autoSpaceDE w:val="0"/>
        <w:autoSpaceDN w:val="0"/>
        <w:adjustRightInd w:val="0"/>
        <w:spacing w:before="720" w:after="120" w:line="360" w:lineRule="auto"/>
        <w:jc w:val="center"/>
        <w:rPr>
          <w:rFonts w:ascii="Arial" w:eastAsia="Times New Roman" w:hAnsi="Arial" w:cs="Arial"/>
          <w:i/>
          <w:iCs/>
          <w:lang w:eastAsia="it-IT"/>
        </w:rPr>
      </w:pPr>
      <w:r w:rsidRPr="00E03B4E">
        <w:rPr>
          <w:rFonts w:ascii="Arial" w:eastAsia="Times New Roman" w:hAnsi="Arial" w:cs="Arial"/>
          <w:i/>
          <w:iCs/>
          <w:lang w:eastAsia="it-IT"/>
        </w:rPr>
        <w:t xml:space="preserve">Settore/Servizio/Ufficio </w:t>
      </w:r>
      <w:r w:rsidR="00E03B4E" w:rsidRPr="00E03B4E">
        <w:rPr>
          <w:rFonts w:ascii="Arial" w:eastAsia="Times New Roman" w:hAnsi="Arial" w:cs="Arial"/>
          <w:i/>
          <w:lang w:eastAsia="it-IT"/>
        </w:rPr>
        <w:t>........................................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E03B4E" w:rsidTr="00E03B4E">
        <w:trPr>
          <w:jc w:val="center"/>
        </w:trPr>
        <w:tc>
          <w:tcPr>
            <w:tcW w:w="9854" w:type="dxa"/>
          </w:tcPr>
          <w:p w:rsidR="00E03B4E" w:rsidRPr="00E03B4E" w:rsidRDefault="00E03B4E" w:rsidP="00E03B4E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t>SPETTACOLI VIAGGIANTI</w:t>
            </w:r>
            <w:r w:rsidRPr="00E03B4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br/>
            </w:r>
            <w:r w:rsidRPr="00E03B4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Istanza di iscrizione nell’elenco ministeriale delle attività spettacolari di cui all’art.4 della Legge 18 marzo 1968, n. 337</w:t>
            </w:r>
            <w:r w:rsidRPr="00E03B4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it-IT"/>
              </w:rPr>
              <w:footnoteReference w:id="1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br/>
            </w:r>
            <w:r w:rsidRPr="00E03B4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r w:rsidRPr="00E03B4E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ai sensi della Legge 337/68 e dell’art.4, c.8 del D.M. 18/05/2007 e </w:t>
            </w:r>
            <w:proofErr w:type="spellStart"/>
            <w:r w:rsidRPr="00E03B4E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>s.m.i.</w:t>
            </w:r>
            <w:proofErr w:type="spellEnd"/>
            <w:r w:rsidRPr="00E03B4E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 “Norme di sicurezza per le attività di spettacolo viaggiante)</w:t>
            </w:r>
          </w:p>
        </w:tc>
      </w:tr>
    </w:tbl>
    <w:p w:rsidR="00E03B4E" w:rsidRDefault="00E03B4E" w:rsidP="00E03B4E">
      <w:pPr>
        <w:pStyle w:val="Standard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E03B4E" w:rsidRDefault="00E03B4E" w:rsidP="00E03B4E">
      <w:pPr>
        <w:pStyle w:val="Standard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E03B4E" w:rsidRDefault="00E03B4E" w:rsidP="00E03B4E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E03B4E" w:rsidRDefault="00E03B4E" w:rsidP="00E03B4E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E03B4E" w:rsidRDefault="00E03B4E" w:rsidP="00E03B4E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Telefono .........................................................................</w:t>
      </w:r>
    </w:p>
    <w:p w:rsidR="00E03B4E" w:rsidRDefault="00E03B4E" w:rsidP="00E03B4E">
      <w:pPr>
        <w:pStyle w:val="Standard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E-mail ............................................................... casella PEC .............................................................................</w:t>
      </w:r>
    </w:p>
    <w:p w:rsidR="00E03B4E" w:rsidRDefault="00E03B4E" w:rsidP="00E03B4E">
      <w:pPr>
        <w:pStyle w:val="Standard"/>
        <w:widowControl w:val="0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E03B4E" w:rsidRDefault="00E03B4E" w:rsidP="00E03B4E">
      <w:pPr>
        <w:pStyle w:val="Standard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gestore/titolare dell’impresa individuale denominata .............................................................................</w:t>
      </w:r>
    </w:p>
    <w:p w:rsidR="00E03B4E" w:rsidRDefault="00E03B4E" w:rsidP="00E03B4E">
      <w:pPr>
        <w:pStyle w:val="Standard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gestore/legale rappresentante della società denominata ......................................................................</w:t>
      </w:r>
    </w:p>
    <w:p w:rsidR="00E03B4E" w:rsidRPr="00AC4165" w:rsidRDefault="00E03B4E" w:rsidP="00E03B4E">
      <w:pPr>
        <w:tabs>
          <w:tab w:val="left" w:pos="10080"/>
        </w:tabs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con sede legale nel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Provincia </w:t>
      </w:r>
      <w:r>
        <w:rPr>
          <w:rFonts w:ascii="Arial" w:eastAsia="Times" w:hAnsi="Arial" w:cs="Arial"/>
          <w:sz w:val="20"/>
          <w:szCs w:val="20"/>
          <w:lang w:eastAsia="it-IT"/>
        </w:rPr>
        <w:t>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, Nazione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</w:t>
      </w:r>
    </w:p>
    <w:p w:rsidR="00E03B4E" w:rsidRPr="00AC4165" w:rsidRDefault="00E03B4E" w:rsidP="00E03B4E">
      <w:pPr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iscritta alla C.C.I.A.A.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</w:t>
      </w:r>
    </w:p>
    <w:p w:rsidR="00E03B4E" w:rsidRPr="00AC4165" w:rsidRDefault="00E03B4E" w:rsidP="00E03B4E">
      <w:pPr>
        <w:spacing w:before="120" w:after="120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titolare di licenza ex art.69 </w:t>
      </w:r>
      <w:proofErr w:type="spellStart"/>
      <w:r w:rsidRPr="00AC4165">
        <w:rPr>
          <w:rFonts w:ascii="Arial" w:eastAsia="Times" w:hAnsi="Arial" w:cs="Arial"/>
          <w:sz w:val="20"/>
          <w:szCs w:val="20"/>
          <w:lang w:eastAsia="it-IT"/>
        </w:rPr>
        <w:t>Tulps</w:t>
      </w:r>
      <w:proofErr w:type="spellEnd"/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(R.D. n. 773/1931) n.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rilasciata in data </w:t>
      </w:r>
      <w:r>
        <w:rPr>
          <w:rFonts w:ascii="Arial" w:hAnsi="Arial" w:cs="Arial"/>
          <w:sz w:val="20"/>
          <w:szCs w:val="20"/>
        </w:rPr>
        <w:t>......./....../............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dal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widowControl w:val="0"/>
        <w:autoSpaceDE w:val="0"/>
        <w:autoSpaceDN w:val="0"/>
        <w:adjustRightInd w:val="0"/>
        <w:spacing w:before="240" w:after="240" w:line="240" w:lineRule="auto"/>
        <w:ind w:firstLine="284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Ai sensi e per gli effetti della Legge 337/68 e dell’art.4, c.</w:t>
      </w:r>
      <w:r w:rsidR="0077181B"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8</w:t>
      </w: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del D.M. 18/05/2007 e </w:t>
      </w:r>
      <w:proofErr w:type="spellStart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s.m.i.</w:t>
      </w:r>
      <w:proofErr w:type="spellEnd"/>
    </w:p>
    <w:p w:rsidR="00601AFC" w:rsidRPr="00E03B4E" w:rsidRDefault="00601AFC" w:rsidP="00E03B4E">
      <w:pPr>
        <w:spacing w:before="240" w:after="240" w:line="36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239F5" w:rsidRPr="00E03B4E" w:rsidTr="00E03B4E">
        <w:trPr>
          <w:jc w:val="center"/>
        </w:trPr>
        <w:tc>
          <w:tcPr>
            <w:tcW w:w="9779" w:type="dxa"/>
            <w:shd w:val="clear" w:color="auto" w:fill="auto"/>
          </w:tcPr>
          <w:p w:rsidR="00601AFC" w:rsidRPr="00E03B4E" w:rsidRDefault="00E76078" w:rsidP="00C13225">
            <w:pPr>
              <w:autoSpaceDE w:val="0"/>
              <w:autoSpaceDN w:val="0"/>
              <w:spacing w:before="100" w:after="12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In riferimento alla </w:t>
            </w:r>
            <w:r w:rsidR="00601AFC"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seguente nuova attrazione di spettacolo viaggiante</w:t>
            </w:r>
            <w:r w:rsidR="00601AFC" w:rsidRPr="00E03B4E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2"/>
            </w:r>
            <w:r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, non ancora iscritta nell’elenco delle attività spettacolari di cui all’art.4 della Legge 18 marzo 1968, n. 337</w:t>
            </w:r>
          </w:p>
          <w:p w:rsidR="00601AFC" w:rsidRPr="00E03B4E" w:rsidRDefault="00E03B4E" w:rsidP="00C13225">
            <w:pPr>
              <w:numPr>
                <w:ilvl w:val="0"/>
                <w:numId w:val="3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E03B4E" w:rsidRDefault="00E03B4E" w:rsidP="00C13225">
            <w:pPr>
              <w:numPr>
                <w:ilvl w:val="0"/>
                <w:numId w:val="3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E03B4E" w:rsidRDefault="00E03B4E" w:rsidP="00C13225">
            <w:pPr>
              <w:numPr>
                <w:ilvl w:val="0"/>
                <w:numId w:val="3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lastRenderedPageBreak/>
              <w:t>................................................................................................................................................................</w:t>
            </w:r>
          </w:p>
          <w:p w:rsidR="00601AFC" w:rsidRPr="00E03B4E" w:rsidRDefault="00E03B4E" w:rsidP="00C13225">
            <w:pPr>
              <w:numPr>
                <w:ilvl w:val="0"/>
                <w:numId w:val="3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E239F5" w:rsidRPr="00E03B4E" w:rsidRDefault="00E239F5" w:rsidP="00C13225">
            <w:p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l’attivazione della </w:t>
            </w:r>
            <w:r w:rsidR="00E76078"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C.C.P.V.L.P.S. al fine dell’iscrizione nell’elenco ministeriale ex art. 4, L. 337/68,</w:t>
            </w:r>
            <w:r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affinché </w:t>
            </w:r>
          </w:p>
          <w:p w:rsidR="00601AFC" w:rsidRPr="00E03B4E" w:rsidRDefault="00601AFC" w:rsidP="00C13225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spacing w:before="10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verific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hi </w:t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l’idoneità della documentazione tecnica illustrativa e certificativa allegata, sottoscritta da professionista abilitato, direttamente o tramite apposita certificazione da parte di organismo di certificazione accreditato, atta a dimostrare la sussistenza dei requisiti tecnici di cui all'art.3 del D.M. 18/05/2007 e </w:t>
            </w:r>
            <w:proofErr w:type="spellStart"/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s.m.i.</w:t>
            </w:r>
            <w:proofErr w:type="spellEnd"/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 comprensiva di:</w:t>
            </w:r>
          </w:p>
          <w:p w:rsidR="00601AFC" w:rsidRPr="00E03B4E" w:rsidRDefault="00601AFC" w:rsidP="00C13225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copia del manuale di uso e manutenzione dell’attività</w:t>
            </w:r>
            <w:r w:rsidRPr="00E03B4E">
              <w:rPr>
                <w:rFonts w:ascii="Arial" w:hAnsi="Arial" w:cs="Arial"/>
                <w:sz w:val="20"/>
                <w:szCs w:val="20"/>
                <w:vertAlign w:val="superscript"/>
                <w:lang w:eastAsia="it-IT"/>
              </w:rPr>
              <w:footnoteReference w:id="3"/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 redatto dal costruttore con le istruzioni complete, incluse quelle relative al montaggio e smontaggio, al fun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zionamento e alla manutenzione;</w:t>
            </w:r>
          </w:p>
          <w:p w:rsidR="00601AFC" w:rsidRPr="00E03B4E" w:rsidRDefault="00601AFC" w:rsidP="00C13225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co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pia del libretto dell’attività.</w:t>
            </w:r>
          </w:p>
          <w:p w:rsidR="00E239F5" w:rsidRPr="00E03B4E" w:rsidRDefault="00601AFC" w:rsidP="00C13225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sottopo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nga </w:t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l’attività ad un controllo di regolare funzionamento nelle ordinarie condizioni di esercizio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</w:t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accerta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ndo</w:t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l’esistenza di un verbale di collaudo redatto da professionista abilitato o di apposita certificazione da parte di organismo di certificazione accreditato.</w:t>
            </w:r>
          </w:p>
          <w:p w:rsidR="00E239F5" w:rsidRPr="00E03B4E" w:rsidRDefault="00E239F5" w:rsidP="00C13225">
            <w:p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Il controllo viene richiesto a partire dal giorn</w:t>
            </w:r>
            <w:r w:rsidR="001F311E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o </w:t>
            </w:r>
            <w:r w:rsidR="00E03B4E">
              <w:rPr>
                <w:rFonts w:ascii="Arial" w:hAnsi="Arial" w:cs="Arial"/>
                <w:sz w:val="20"/>
                <w:szCs w:val="20"/>
              </w:rPr>
              <w:t>......</w:t>
            </w:r>
            <w:r w:rsidR="00E03B4E" w:rsidRPr="00B90E41">
              <w:rPr>
                <w:rFonts w:ascii="Arial" w:hAnsi="Arial" w:cs="Arial"/>
                <w:sz w:val="20"/>
                <w:szCs w:val="20"/>
              </w:rPr>
              <w:t>/</w:t>
            </w:r>
            <w:r w:rsidR="00E03B4E">
              <w:rPr>
                <w:rFonts w:ascii="Arial" w:hAnsi="Arial" w:cs="Arial"/>
                <w:sz w:val="20"/>
                <w:szCs w:val="20"/>
              </w:rPr>
              <w:t>......</w:t>
            </w:r>
            <w:r w:rsidR="00E03B4E" w:rsidRPr="00B90E41">
              <w:rPr>
                <w:rFonts w:ascii="Arial" w:hAnsi="Arial" w:cs="Arial"/>
                <w:sz w:val="20"/>
                <w:szCs w:val="20"/>
              </w:rPr>
              <w:t>/</w:t>
            </w:r>
            <w:r w:rsidR="00E03B4E">
              <w:rPr>
                <w:rFonts w:ascii="Arial" w:hAnsi="Arial" w:cs="Arial"/>
                <w:sz w:val="20"/>
                <w:szCs w:val="20"/>
              </w:rPr>
              <w:t>............</w:t>
            </w:r>
          </w:p>
          <w:p w:rsidR="00601AFC" w:rsidRPr="00E03B4E" w:rsidRDefault="00601AFC" w:rsidP="00C13225">
            <w:pPr>
              <w:spacing w:before="100" w:after="12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Ai fini della competenza della Commissione, si evidenzia che la capienza presunta di ogni singola attrazione è </w:t>
            </w:r>
            <w:r w:rsidR="00E03B4E" w:rsidRPr="005934FC">
              <w:rPr>
                <w:rFonts w:ascii="Segoe UI Symbol" w:eastAsia="MS Gothic" w:hAnsi="Segoe UI Symbol" w:cs="Segoe UI Symbol"/>
              </w:rPr>
              <w:sym w:font="Wingdings" w:char="F071"/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inferiore </w:t>
            </w:r>
            <w:r w:rsidR="00E03B4E" w:rsidRPr="005934FC">
              <w:rPr>
                <w:rFonts w:ascii="Segoe UI Symbol" w:eastAsia="MS Gothic" w:hAnsi="Segoe UI Symbol" w:cs="Segoe UI Symbol"/>
              </w:rPr>
              <w:sym w:font="Wingdings" w:char="F071"/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superiore ai 1.300 posti. </w:t>
            </w:r>
          </w:p>
        </w:tc>
      </w:tr>
    </w:tbl>
    <w:p w:rsidR="00601AFC" w:rsidRPr="00E03B4E" w:rsidRDefault="00601AFC" w:rsidP="00C13225">
      <w:pPr>
        <w:spacing w:before="100" w:after="24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lastRenderedPageBreak/>
        <w:t>A tal fine</w:t>
      </w:r>
    </w:p>
    <w:p w:rsidR="00601AFC" w:rsidRPr="00E03B4E" w:rsidRDefault="00601AFC" w:rsidP="00C13225">
      <w:pPr>
        <w:spacing w:before="100" w:after="1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  <w:r w:rsidRPr="00E03B4E"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footnoteReference w:id="4"/>
      </w:r>
    </w:p>
    <w:p w:rsidR="00601AFC" w:rsidRPr="00E03B4E" w:rsidRDefault="00601AFC" w:rsidP="00E03B4E">
      <w:pPr>
        <w:spacing w:before="240" w:after="240" w:line="36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DICHIARA</w:t>
      </w:r>
    </w:p>
    <w:p w:rsidR="00601AFC" w:rsidRPr="00E03B4E" w:rsidRDefault="00601AFC" w:rsidP="00E03B4E">
      <w:pPr>
        <w:numPr>
          <w:ilvl w:val="0"/>
          <w:numId w:val="1"/>
        </w:numPr>
        <w:spacing w:before="100" w:after="10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che nei propri confronti non sussistono cause di divieto, di decadenza o di sospensione previste dal D.lgs. n. 159/2011, articolo 67;</w:t>
      </w:r>
    </w:p>
    <w:p w:rsidR="00601AFC" w:rsidRPr="00E03B4E" w:rsidRDefault="00601AFC" w:rsidP="00E03B4E">
      <w:pPr>
        <w:numPr>
          <w:ilvl w:val="0"/>
          <w:numId w:val="1"/>
        </w:numPr>
        <w:spacing w:before="100" w:after="10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di non aver riportato condanne penali né di essere in qualsiasi altra situazione che impedisca ai sensi della normativa vigente l’esercizio dell’attività (artt. 11 e 12 </w:t>
      </w:r>
      <w:proofErr w:type="spellStart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773);</w:t>
      </w:r>
    </w:p>
    <w:p w:rsidR="00601AFC" w:rsidRPr="00E03B4E" w:rsidRDefault="00601AFC" w:rsidP="00E03B4E">
      <w:pPr>
        <w:widowControl w:val="0"/>
        <w:numPr>
          <w:ilvl w:val="0"/>
          <w:numId w:val="1"/>
        </w:numPr>
        <w:suppressAutoHyphens/>
        <w:spacing w:before="100" w:after="10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solo in caso di società: che nei confronti delle persone sotto elencate non sussistono cause di </w:t>
      </w:r>
      <w:r w:rsidR="001F311E" w:rsidRPr="00E03B4E">
        <w:rPr>
          <w:rFonts w:ascii="Arial" w:eastAsia="Arial" w:hAnsi="Arial" w:cs="Arial"/>
          <w:sz w:val="20"/>
          <w:szCs w:val="20"/>
          <w:lang w:eastAsia="it-IT"/>
        </w:rPr>
        <w:t xml:space="preserve">divieto, 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decadenza o sospensione previste dal D.lgs. 159/2011, articolo 67</w:t>
      </w: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e che le medesime non hanno riportato condanne penali né sono in qualsiasi altra situazione che impedisca ai sensi della normativa vigente l’esercizio dell’attività (artt. 11 e 12 </w:t>
      </w:r>
      <w:proofErr w:type="spellStart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:</w:t>
      </w:r>
    </w:p>
    <w:p w:rsidR="00601AFC" w:rsidRPr="00E03B4E" w:rsidRDefault="00601AFC" w:rsidP="00E03B4E">
      <w:pPr>
        <w:widowControl w:val="0"/>
        <w:suppressAutoHyphens/>
        <w:spacing w:before="100" w:after="100" w:line="240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legale rappresentante: 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widowControl w:val="0"/>
        <w:tabs>
          <w:tab w:val="left" w:pos="9072"/>
        </w:tabs>
        <w:spacing w:before="100" w:after="100" w:line="312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socio: 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widowControl w:val="0"/>
        <w:spacing w:before="100" w:after="100" w:line="312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altro: 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numPr>
          <w:ilvl w:val="0"/>
          <w:numId w:val="1"/>
        </w:numPr>
        <w:spacing w:before="100" w:after="10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di prestare il consenso al trattamento dei dati personali per l'espletamento della presente procedura;</w:t>
      </w:r>
    </w:p>
    <w:p w:rsidR="00601AFC" w:rsidRPr="00E03B4E" w:rsidRDefault="00601AFC" w:rsidP="00E03B4E">
      <w:pPr>
        <w:numPr>
          <w:ilvl w:val="0"/>
          <w:numId w:val="1"/>
        </w:numPr>
        <w:spacing w:before="100" w:after="100" w:line="312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:rsidR="00601AFC" w:rsidRPr="00E03B4E" w:rsidRDefault="00601AFC" w:rsidP="00E03B4E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Data 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</w:t>
      </w:r>
      <w:r w:rsidR="00C13225">
        <w:rPr>
          <w:rFonts w:ascii="Arial" w:eastAsia="Arial" w:hAnsi="Arial" w:cs="Arial"/>
          <w:sz w:val="20"/>
          <w:szCs w:val="20"/>
          <w:lang w:eastAsia="it-IT"/>
        </w:rPr>
        <w:t>..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/</w:t>
      </w:r>
      <w:r w:rsidR="00C13225">
        <w:rPr>
          <w:rFonts w:ascii="Arial" w:eastAsia="Arial" w:hAnsi="Arial" w:cs="Arial"/>
          <w:sz w:val="20"/>
          <w:szCs w:val="20"/>
          <w:lang w:eastAsia="it-IT"/>
        </w:rPr>
        <w:t>..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/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........</w:t>
      </w:r>
      <w:r w:rsidR="00C13225">
        <w:rPr>
          <w:rFonts w:ascii="Arial" w:eastAsia="Arial" w:hAnsi="Arial" w:cs="Arial"/>
          <w:sz w:val="20"/>
          <w:szCs w:val="20"/>
          <w:lang w:eastAsia="it-IT"/>
        </w:rPr>
        <w:t>....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</w:t>
      </w:r>
    </w:p>
    <w:p w:rsidR="00601AFC" w:rsidRPr="00E03B4E" w:rsidRDefault="00601AFC" w:rsidP="00E03B4E">
      <w:pPr>
        <w:widowControl w:val="0"/>
        <w:spacing w:before="120" w:after="120" w:line="312" w:lineRule="auto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>Documento firmato digitalmente ai sensi delle vigenti disposizioni di legge.</w:t>
      </w:r>
    </w:p>
    <w:p w:rsidR="00601AFC" w:rsidRPr="00E03B4E" w:rsidRDefault="00601AFC" w:rsidP="00C13225">
      <w:pPr>
        <w:keepNext/>
        <w:suppressAutoHyphens/>
        <w:spacing w:before="120"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b/>
          <w:sz w:val="20"/>
          <w:szCs w:val="20"/>
          <w:lang w:eastAsia="it-IT"/>
        </w:rPr>
        <w:lastRenderedPageBreak/>
        <w:t>Documentazione allegata all’Istanza (a pena di irricevibilità):</w:t>
      </w:r>
    </w:p>
    <w:p w:rsidR="00601AFC" w:rsidRPr="00E03B4E" w:rsidRDefault="00601AFC" w:rsidP="00E03B4E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quietanza di versamento diritti di segreteria (qualora previsti);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 xml:space="preserve">marca da bollo dell’importo di Euro </w:t>
      </w:r>
      <w:r w:rsidR="00E03B4E">
        <w:rPr>
          <w:rFonts w:ascii="Arial" w:eastAsia="Times New Roman" w:hAnsi="Arial" w:cs="Arial"/>
          <w:sz w:val="20"/>
          <w:szCs w:val="20"/>
          <w:lang w:eastAsia="it-IT"/>
        </w:rPr>
        <w:t>................</w:t>
      </w:r>
      <w:r w:rsidRPr="00E03B4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>copia documento di identità;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copia permesso di soggiorno o carta di soggiorno del firmatario (per cittadini extracomunitari, anche per chi è stato riconosciuto rifugiato politico; se il permesso scade entro 30 gg., copia ricevuta richiesta di rinnovo);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documentazione tecnica illustrativa e certificativa, redatta da tecnico abilitato, atta a dimostrare la sussistenza dei requisiti tecnici di cui all’art. 3 del D.M. 18 maggio 2007</w:t>
      </w:r>
      <w:r w:rsidR="006558F5" w:rsidRPr="00E03B4E">
        <w:rPr>
          <w:rFonts w:ascii="Arial" w:eastAsia="Times New Roman" w:hAnsi="Arial" w:cs="Arial"/>
          <w:sz w:val="20"/>
          <w:szCs w:val="20"/>
          <w:lang w:eastAsia="it-IT"/>
        </w:rPr>
        <w:t xml:space="preserve"> e, </w:t>
      </w:r>
      <w:proofErr w:type="spellStart"/>
      <w:r w:rsidR="006558F5" w:rsidRPr="00E03B4E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  <w:r w:rsidRPr="00E03B4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copia conforme all’originale del manuale di uso e manutenzione dell’attività, redatto dal costruttore, in lingua italiana, con le istruzioni complete, incluse quelle relative al montaggio e smontaggio, al funzionamento e alla manutenzione della stessa;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copia conforme all’originale del libretto dell’attività;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dichiarazione di copia conforme all’originale sottoscritta dal tecnico abilitato;</w:t>
      </w:r>
    </w:p>
    <w:p w:rsidR="00601AFC" w:rsidRPr="00E03B4E" w:rsidRDefault="00601AFC" w:rsidP="00C13225">
      <w:pPr>
        <w:numPr>
          <w:ilvl w:val="0"/>
          <w:numId w:val="2"/>
        </w:numPr>
        <w:spacing w:before="12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procura speciale (solo per le pratiche presentate on-line da un soggetto intermediario).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6558F5" w:rsidRPr="00E03B4E" w:rsidTr="00C13225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FC" w:rsidRPr="00E03B4E" w:rsidRDefault="00601AFC" w:rsidP="00E03B4E">
            <w:pPr>
              <w:spacing w:before="120" w:after="120" w:line="240" w:lineRule="auto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INFORMATIVA PRIVACY</w:t>
            </w:r>
          </w:p>
        </w:tc>
      </w:tr>
      <w:tr w:rsidR="006558F5" w:rsidRPr="00E03B4E" w:rsidTr="00C13225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FC" w:rsidRPr="00E03B4E" w:rsidRDefault="00601AFC" w:rsidP="00E03B4E">
            <w:pPr>
              <w:spacing w:before="120" w:after="120" w:line="240" w:lineRule="auto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Il trattamento dei dati avviene per finalità connesse all’istruttoria dell’istanza di </w:t>
            </w:r>
            <w:r w:rsidR="006558F5"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iscrizione nell’elenco ministeriale delle attività spettacolari di cui all’art.4 della Legge 18 marzo 1968, n. 337</w:t>
            </w: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601AFC" w:rsidRPr="00E03B4E" w:rsidRDefault="00601AFC" w:rsidP="00E03B4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La S.V. potrà esercitare i diritti previsti dagli artt. da 15 a 22 del Regolamento UE 679/2016. Tutti i diritti sono esercitabili in qualsiasi momento ricorrendo, per il caso specifico a: Comune di </w:t>
            </w:r>
            <w:r w:rsid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</w:t>
            </w: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, presso </w:t>
            </w:r>
            <w:r w:rsid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......................................</w:t>
            </w: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601AFC" w:rsidRPr="00E03B4E" w:rsidRDefault="00601AFC" w:rsidP="00E03B4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C13225">
              <w:rPr>
                <w:rFonts w:ascii="Arial" w:eastAsia="Calibri" w:hAnsi="Arial" w:cs="Arial"/>
                <w:sz w:val="20"/>
                <w:szCs w:val="20"/>
                <w:lang w:eastAsia="it-IT"/>
              </w:rPr>
              <w:t>È</w:t>
            </w: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0250B7" w:rsidRPr="00E03B4E" w:rsidRDefault="000250B7" w:rsidP="00E03B4E">
      <w:pPr>
        <w:spacing w:before="120" w:after="120"/>
        <w:rPr>
          <w:rFonts w:ascii="Arial" w:hAnsi="Arial" w:cs="Arial"/>
          <w:sz w:val="20"/>
          <w:szCs w:val="20"/>
        </w:rPr>
      </w:pPr>
    </w:p>
    <w:sectPr w:rsidR="000250B7" w:rsidRPr="00E03B4E" w:rsidSect="00C13225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ED6" w:rsidRDefault="00F42ED6" w:rsidP="00601AFC">
      <w:pPr>
        <w:spacing w:after="0" w:line="240" w:lineRule="auto"/>
      </w:pPr>
      <w:r>
        <w:separator/>
      </w:r>
    </w:p>
  </w:endnote>
  <w:endnote w:type="continuationSeparator" w:id="0">
    <w:p w:rsidR="00F42ED6" w:rsidRDefault="00F42ED6" w:rsidP="0060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BB" w:rsidRDefault="00601AF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A46BB" w:rsidRDefault="00F42E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225" w:rsidRPr="00C13225" w:rsidRDefault="00C13225" w:rsidP="00C13225">
    <w:pPr>
      <w:spacing w:after="0" w:line="240" w:lineRule="auto"/>
      <w:jc w:val="right"/>
      <w:rPr>
        <w:rFonts w:ascii="Arial" w:eastAsia="Times New Roman" w:hAnsi="Arial" w:cs="Arial"/>
        <w:sz w:val="10"/>
        <w:szCs w:val="10"/>
        <w:lang w:eastAsia="it-IT"/>
      </w:rPr>
    </w:pPr>
    <w:bookmarkStart w:id="1" w:name="_Hlk479843000"/>
    <w:r w:rsidRPr="00C13225"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 w:rsidRPr="00C13225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C13225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Pr="00C13225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Pr="00C13225">
      <w:rPr>
        <w:rFonts w:ascii="Arial" w:eastAsia="Times New Roman" w:hAnsi="Arial" w:cs="Arial"/>
        <w:sz w:val="10"/>
        <w:szCs w:val="10"/>
        <w:lang w:eastAsia="it-IT"/>
      </w:rPr>
      <w:t>1</w:t>
    </w:r>
    <w:r w:rsidRPr="00C13225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C13225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t>2</w:t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C13225" w:rsidRPr="00C13225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  <w:r w:rsidRPr="00C13225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67640"/>
                <wp:effectExtent l="0" t="0" r="9525" b="3810"/>
                <wp:docPr id="2" name="Immagine 2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Cod. </w:t>
          </w:r>
          <w:r w:rsidR="003E0482" w:rsidRPr="003E0482">
            <w:rPr>
              <w:rFonts w:ascii="Arial" w:eastAsia="Times New Roman" w:hAnsi="Arial" w:cs="Arial"/>
              <w:color w:val="000000"/>
              <w:sz w:val="10"/>
              <w:szCs w:val="10"/>
            </w:rPr>
            <w:t>22216S.5.</w:t>
          </w:r>
          <w:proofErr w:type="gramStart"/>
          <w:r w:rsidR="006568B6">
            <w:rPr>
              <w:rFonts w:ascii="Arial" w:eastAsia="Times New Roman" w:hAnsi="Arial" w:cs="Arial"/>
              <w:color w:val="000000"/>
              <w:sz w:val="10"/>
              <w:szCs w:val="10"/>
            </w:rPr>
            <w:t>7</w:t>
          </w:r>
          <w:r w:rsidR="003E0482" w:rsidRPr="003E0482">
            <w:rPr>
              <w:rFonts w:ascii="Arial" w:eastAsia="Times New Roman" w:hAnsi="Arial" w:cs="Arial"/>
              <w:color w:val="000000"/>
              <w:sz w:val="10"/>
              <w:szCs w:val="10"/>
            </w:rPr>
            <w:t>.f</w:t>
          </w:r>
          <w:proofErr w:type="gramEnd"/>
        </w:p>
      </w:tc>
      <w:tc>
        <w:tcPr>
          <w:tcW w:w="7822" w:type="dxa"/>
          <w:vAlign w:val="center"/>
        </w:tcPr>
        <w:p w:rsidR="00C13225" w:rsidRPr="00C13225" w:rsidRDefault="00C13225" w:rsidP="00C13225">
          <w:pPr>
            <w:spacing w:after="0" w:line="240" w:lineRule="auto"/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C13225" w:rsidRPr="00C13225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</w:rPr>
            <w:t>1</w:t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t>4</w:t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C13225" w:rsidRPr="00C13225" w:rsidRDefault="00C13225" w:rsidP="00C13225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ED6" w:rsidRDefault="00F42ED6" w:rsidP="00601AFC">
      <w:pPr>
        <w:spacing w:after="0" w:line="240" w:lineRule="auto"/>
      </w:pPr>
      <w:r>
        <w:separator/>
      </w:r>
    </w:p>
  </w:footnote>
  <w:footnote w:type="continuationSeparator" w:id="0">
    <w:p w:rsidR="00F42ED6" w:rsidRDefault="00F42ED6" w:rsidP="00601AFC">
      <w:pPr>
        <w:spacing w:after="0" w:line="240" w:lineRule="auto"/>
      </w:pPr>
      <w:r>
        <w:continuationSeparator/>
      </w:r>
    </w:p>
  </w:footnote>
  <w:footnote w:id="1">
    <w:p w:rsidR="00E03B4E" w:rsidRPr="00C13225" w:rsidRDefault="00E03B4E" w:rsidP="00E03B4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32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3225">
        <w:rPr>
          <w:rFonts w:ascii="Arial" w:hAnsi="Arial" w:cs="Arial"/>
          <w:sz w:val="16"/>
          <w:szCs w:val="16"/>
        </w:rPr>
        <w:t xml:space="preserve"> Art. 4, c.8, D.M. 18/05/2007 e </w:t>
      </w:r>
      <w:proofErr w:type="spellStart"/>
      <w:r w:rsidRPr="00C13225">
        <w:rPr>
          <w:rFonts w:ascii="Arial" w:hAnsi="Arial" w:cs="Arial"/>
          <w:sz w:val="16"/>
          <w:szCs w:val="16"/>
        </w:rPr>
        <w:t>s.m.i.</w:t>
      </w:r>
      <w:proofErr w:type="spellEnd"/>
      <w:r w:rsidRPr="00C13225">
        <w:rPr>
          <w:rFonts w:ascii="Arial" w:hAnsi="Arial" w:cs="Arial"/>
          <w:sz w:val="16"/>
          <w:szCs w:val="16"/>
        </w:rPr>
        <w:t xml:space="preserve"> - Nel caso in cui l’attività appartenga ad una tipologia non ancora iscritta nell'apposito elenco ministeriale di cui all'art. 4 della legge 18 marzo 1968, n. 337, il parere della commissione comunale o provinciale di vigilanza integra, relativamente agli aspetti tecnici di sicurezza e di igiene, l’attività istruttoria prevista dall'art. 141, primo comma, lettera d), del regio decreto 6 maggio 1940, n. 635.  </w:t>
      </w:r>
    </w:p>
    <w:p w:rsidR="00E03B4E" w:rsidRPr="00C13225" w:rsidRDefault="00E03B4E" w:rsidP="00E03B4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3225">
        <w:rPr>
          <w:rFonts w:ascii="Arial" w:hAnsi="Arial" w:cs="Arial"/>
          <w:sz w:val="16"/>
          <w:szCs w:val="16"/>
        </w:rPr>
        <w:t>Art. 141, c.1, lett. d), R.D. n. 635/1940 - d) accertare, ai sensi dell'articolo 4 del decreto legislativo 8 gennaio 1998, n. 3, anche avvalendosi di personale tecnico di altre amministr</w:t>
      </w:r>
      <w:bookmarkStart w:id="0" w:name="_GoBack"/>
      <w:bookmarkEnd w:id="0"/>
      <w:r w:rsidRPr="00C13225">
        <w:rPr>
          <w:rFonts w:ascii="Arial" w:hAnsi="Arial" w:cs="Arial"/>
          <w:sz w:val="16"/>
          <w:szCs w:val="16"/>
        </w:rPr>
        <w:t>azioni pubbliche, gli aspetti tecnici di sicurezza e di igiene al fine della iscrizione nell'elenco di cui all'articolo 4 della Legge 18 marzo 1968, n. 337;</w:t>
      </w:r>
    </w:p>
  </w:footnote>
  <w:footnote w:id="2">
    <w:p w:rsidR="00601AFC" w:rsidRPr="00C13225" w:rsidRDefault="00601AFC" w:rsidP="00601AFC">
      <w:pPr>
        <w:pStyle w:val="Testonotaapidipagina"/>
        <w:rPr>
          <w:rFonts w:ascii="Arial" w:hAnsi="Arial" w:cs="Arial"/>
          <w:iCs/>
          <w:sz w:val="16"/>
          <w:szCs w:val="16"/>
        </w:rPr>
      </w:pPr>
      <w:r w:rsidRPr="00C132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3225">
        <w:rPr>
          <w:rFonts w:ascii="Arial" w:hAnsi="Arial" w:cs="Arial"/>
          <w:sz w:val="16"/>
          <w:szCs w:val="16"/>
        </w:rPr>
        <w:t xml:space="preserve"> P</w:t>
      </w:r>
      <w:r w:rsidRPr="00C13225">
        <w:rPr>
          <w:rFonts w:ascii="Arial" w:hAnsi="Arial" w:cs="Arial"/>
          <w:iCs/>
          <w:sz w:val="16"/>
          <w:szCs w:val="16"/>
        </w:rPr>
        <w:t>recisare la tipologia dell’attività, specificandone denominazione, caratteristiche e modalità relative.</w:t>
      </w:r>
      <w:r w:rsidR="00E760E1" w:rsidRPr="00C13225">
        <w:rPr>
          <w:rFonts w:ascii="Arial" w:hAnsi="Arial" w:cs="Arial"/>
          <w:iCs/>
          <w:sz w:val="16"/>
          <w:szCs w:val="16"/>
        </w:rPr>
        <w:t xml:space="preserve"> </w:t>
      </w:r>
    </w:p>
    <w:p w:rsidR="00E760E1" w:rsidRPr="00C13225" w:rsidRDefault="00E760E1" w:rsidP="00E760E1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C13225">
        <w:rPr>
          <w:rFonts w:ascii="Arial" w:hAnsi="Arial" w:cs="Arial"/>
          <w:color w:val="auto"/>
          <w:sz w:val="16"/>
          <w:szCs w:val="16"/>
        </w:rPr>
        <w:t xml:space="preserve">Ai sensi dell’art. 4, c.8 del D.M. 18/05/2007 e </w:t>
      </w:r>
      <w:proofErr w:type="spellStart"/>
      <w:r w:rsidRPr="00C13225">
        <w:rPr>
          <w:rFonts w:ascii="Arial" w:hAnsi="Arial" w:cs="Arial"/>
          <w:color w:val="auto"/>
          <w:sz w:val="16"/>
          <w:szCs w:val="16"/>
        </w:rPr>
        <w:t>s.m.i.</w:t>
      </w:r>
      <w:proofErr w:type="spellEnd"/>
      <w:r w:rsidRPr="00C13225">
        <w:rPr>
          <w:rFonts w:ascii="Arial" w:hAnsi="Arial" w:cs="Arial"/>
          <w:color w:val="auto"/>
          <w:sz w:val="16"/>
          <w:szCs w:val="16"/>
        </w:rPr>
        <w:t>: “Nel caso in cui l’attività appartenga ad una tipologia non ancora iscritta nell'apposito elenco ministeriale di cui all'art. 4 della legge 18 marzo 1968, n. 337, il parere della commissione comunale o provinciale di vigilanza integra, relativamente agli aspetti tecnici di sicurezza e di igiene, l’attività istruttoria prevista dall'art. 141, primo comma, lettera d), del regio</w:t>
      </w:r>
      <w:r w:rsidR="00E76078" w:rsidRPr="00C13225">
        <w:rPr>
          <w:rFonts w:ascii="Arial" w:hAnsi="Arial" w:cs="Arial"/>
          <w:color w:val="auto"/>
          <w:sz w:val="16"/>
          <w:szCs w:val="16"/>
        </w:rPr>
        <w:t xml:space="preserve"> decreto 6 maggio 1940, n. 635.</w:t>
      </w:r>
    </w:p>
    <w:p w:rsidR="00E76078" w:rsidRPr="00C13225" w:rsidRDefault="00E76078" w:rsidP="006558F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3225">
        <w:rPr>
          <w:rFonts w:ascii="Arial" w:hAnsi="Arial" w:cs="Arial"/>
          <w:sz w:val="16"/>
          <w:szCs w:val="16"/>
        </w:rPr>
        <w:t>Art. 141, c.1, lett. d), R.D. n. 635/1940 - d) accertare, ai sensi dell'articolo 4 del decreto legislativo 8 gennaio 1998, n. 3, anche avvalendosi di personale tecnico di altre amministrazioni pubbliche, gli aspetti tecnici di sicurezza e di igiene al fine della iscrizione nell'elenco di cui all'articolo 4 della Legge 18 marzo 1968, n. 337;</w:t>
      </w:r>
    </w:p>
  </w:footnote>
  <w:footnote w:id="3">
    <w:p w:rsidR="00601AFC" w:rsidRPr="00C13225" w:rsidRDefault="00601AFC" w:rsidP="00601AF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32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3225">
        <w:rPr>
          <w:rFonts w:ascii="Arial" w:hAnsi="Arial" w:cs="Arial"/>
          <w:sz w:val="16"/>
          <w:szCs w:val="16"/>
        </w:rPr>
        <w:t xml:space="preserve"> Il manuale di uso e manutenzione e il libretto dell’attività devono essere redatti in lingua italiana e, ove ciò risulti impossibile, essere accompagnati da una traduzione ufficiale in italiano</w:t>
      </w:r>
      <w:r w:rsidR="006558F5" w:rsidRPr="00C13225">
        <w:rPr>
          <w:rFonts w:ascii="Arial" w:hAnsi="Arial" w:cs="Arial"/>
          <w:sz w:val="16"/>
          <w:szCs w:val="16"/>
        </w:rPr>
        <w:t>.</w:t>
      </w:r>
    </w:p>
  </w:footnote>
  <w:footnote w:id="4">
    <w:p w:rsidR="00601AFC" w:rsidRPr="00C13225" w:rsidRDefault="00601AFC" w:rsidP="00601AFC">
      <w:pPr>
        <w:pStyle w:val="Testonotaapidipagina"/>
        <w:rPr>
          <w:rFonts w:ascii="Arial" w:hAnsi="Arial" w:cs="Arial"/>
          <w:sz w:val="16"/>
          <w:szCs w:val="16"/>
        </w:rPr>
      </w:pPr>
      <w:r w:rsidRPr="00C132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3225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C13225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E69F0"/>
    <w:multiLevelType w:val="singleLevel"/>
    <w:tmpl w:val="43D25080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/>
        <w:bCs/>
        <w:i w:val="0"/>
        <w:iCs w:val="0"/>
        <w:sz w:val="22"/>
        <w:szCs w:val="22"/>
      </w:rPr>
    </w:lvl>
  </w:abstractNum>
  <w:abstractNum w:abstractNumId="1" w15:restartNumberingAfterBreak="0">
    <w:nsid w:val="0D580CC9"/>
    <w:multiLevelType w:val="singleLevel"/>
    <w:tmpl w:val="43D25080"/>
    <w:name w:val="RTF_Num 282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/>
        <w:bCs/>
        <w:i w:val="0"/>
        <w:iCs w:val="0"/>
        <w:sz w:val="22"/>
        <w:szCs w:val="22"/>
      </w:rPr>
    </w:lvl>
  </w:abstractNum>
  <w:abstractNum w:abstractNumId="2" w15:restartNumberingAfterBreak="0">
    <w:nsid w:val="0E405C2D"/>
    <w:multiLevelType w:val="singleLevel"/>
    <w:tmpl w:val="1AF0C52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3" w15:restartNumberingAfterBreak="0">
    <w:nsid w:val="15563143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4" w15:restartNumberingAfterBreak="0">
    <w:nsid w:val="185931AD"/>
    <w:multiLevelType w:val="singleLevel"/>
    <w:tmpl w:val="7130CFD2"/>
    <w:lvl w:ilvl="0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CD0E63"/>
    <w:multiLevelType w:val="hybridMultilevel"/>
    <w:tmpl w:val="46E0814A"/>
    <w:lvl w:ilvl="0" w:tplc="5ED6CE9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983FAD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6A2162"/>
    <w:multiLevelType w:val="hybridMultilevel"/>
    <w:tmpl w:val="4644FE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F612B"/>
    <w:multiLevelType w:val="hybridMultilevel"/>
    <w:tmpl w:val="014C3D82"/>
    <w:lvl w:ilvl="0" w:tplc="ABE27708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4" w:hanging="360"/>
      </w:pPr>
    </w:lvl>
    <w:lvl w:ilvl="2" w:tplc="0410001B" w:tentative="1">
      <w:start w:val="1"/>
      <w:numFmt w:val="lowerRoman"/>
      <w:lvlText w:val="%3."/>
      <w:lvlJc w:val="right"/>
      <w:pPr>
        <w:ind w:left="2594" w:hanging="180"/>
      </w:pPr>
    </w:lvl>
    <w:lvl w:ilvl="3" w:tplc="0410000F" w:tentative="1">
      <w:start w:val="1"/>
      <w:numFmt w:val="decimal"/>
      <w:lvlText w:val="%4."/>
      <w:lvlJc w:val="left"/>
      <w:pPr>
        <w:ind w:left="3314" w:hanging="360"/>
      </w:pPr>
    </w:lvl>
    <w:lvl w:ilvl="4" w:tplc="04100019" w:tentative="1">
      <w:start w:val="1"/>
      <w:numFmt w:val="lowerLetter"/>
      <w:lvlText w:val="%5."/>
      <w:lvlJc w:val="left"/>
      <w:pPr>
        <w:ind w:left="4034" w:hanging="360"/>
      </w:pPr>
    </w:lvl>
    <w:lvl w:ilvl="5" w:tplc="0410001B" w:tentative="1">
      <w:start w:val="1"/>
      <w:numFmt w:val="lowerRoman"/>
      <w:lvlText w:val="%6."/>
      <w:lvlJc w:val="right"/>
      <w:pPr>
        <w:ind w:left="4754" w:hanging="180"/>
      </w:pPr>
    </w:lvl>
    <w:lvl w:ilvl="6" w:tplc="0410000F" w:tentative="1">
      <w:start w:val="1"/>
      <w:numFmt w:val="decimal"/>
      <w:lvlText w:val="%7."/>
      <w:lvlJc w:val="left"/>
      <w:pPr>
        <w:ind w:left="5474" w:hanging="360"/>
      </w:pPr>
    </w:lvl>
    <w:lvl w:ilvl="7" w:tplc="04100019" w:tentative="1">
      <w:start w:val="1"/>
      <w:numFmt w:val="lowerLetter"/>
      <w:lvlText w:val="%8."/>
      <w:lvlJc w:val="left"/>
      <w:pPr>
        <w:ind w:left="6194" w:hanging="360"/>
      </w:pPr>
    </w:lvl>
    <w:lvl w:ilvl="8" w:tplc="0410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" w15:restartNumberingAfterBreak="0">
    <w:nsid w:val="2DC22C53"/>
    <w:multiLevelType w:val="multilevel"/>
    <w:tmpl w:val="DB6EB4F0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CA59BD"/>
    <w:multiLevelType w:val="singleLevel"/>
    <w:tmpl w:val="88E4F26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11" w15:restartNumberingAfterBreak="0">
    <w:nsid w:val="3F65455C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2" w15:restartNumberingAfterBreak="0">
    <w:nsid w:val="4C453098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FA1357"/>
    <w:multiLevelType w:val="hybridMultilevel"/>
    <w:tmpl w:val="9774DC40"/>
    <w:lvl w:ilvl="0" w:tplc="20D62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955D6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0D38A6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65623781"/>
    <w:multiLevelType w:val="hybridMultilevel"/>
    <w:tmpl w:val="EE12E296"/>
    <w:lvl w:ilvl="0" w:tplc="58AE9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D7E43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3"/>
  </w:num>
  <w:num w:numId="6">
    <w:abstractNumId w:val="6"/>
  </w:num>
  <w:num w:numId="7">
    <w:abstractNumId w:val="15"/>
  </w:num>
  <w:num w:numId="8">
    <w:abstractNumId w:val="12"/>
  </w:num>
  <w:num w:numId="9">
    <w:abstractNumId w:val="10"/>
  </w:num>
  <w:num w:numId="10">
    <w:abstractNumId w:val="2"/>
  </w:num>
  <w:num w:numId="11">
    <w:abstractNumId w:val="9"/>
  </w:num>
  <w:num w:numId="12">
    <w:abstractNumId w:val="18"/>
  </w:num>
  <w:num w:numId="13">
    <w:abstractNumId w:val="11"/>
  </w:num>
  <w:num w:numId="14">
    <w:abstractNumId w:val="1"/>
  </w:num>
  <w:num w:numId="15">
    <w:abstractNumId w:val="16"/>
  </w:num>
  <w:num w:numId="16">
    <w:abstractNumId w:val="4"/>
  </w:num>
  <w:num w:numId="17">
    <w:abstractNumId w:val="0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B56"/>
    <w:rsid w:val="000250B7"/>
    <w:rsid w:val="00117D16"/>
    <w:rsid w:val="001F311E"/>
    <w:rsid w:val="002332B8"/>
    <w:rsid w:val="003E0482"/>
    <w:rsid w:val="00403C29"/>
    <w:rsid w:val="004B0497"/>
    <w:rsid w:val="005E1B56"/>
    <w:rsid w:val="00601AFC"/>
    <w:rsid w:val="006558F5"/>
    <w:rsid w:val="006568B6"/>
    <w:rsid w:val="0077181B"/>
    <w:rsid w:val="00902120"/>
    <w:rsid w:val="00956B0E"/>
    <w:rsid w:val="009750D7"/>
    <w:rsid w:val="00A864DB"/>
    <w:rsid w:val="00B30CF7"/>
    <w:rsid w:val="00BA689E"/>
    <w:rsid w:val="00C13225"/>
    <w:rsid w:val="00CC6FEF"/>
    <w:rsid w:val="00D301A7"/>
    <w:rsid w:val="00E03B4E"/>
    <w:rsid w:val="00E239F5"/>
    <w:rsid w:val="00E76078"/>
    <w:rsid w:val="00E760E1"/>
    <w:rsid w:val="00F4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BFC27"/>
  <w15:docId w15:val="{3DE7F8B7-AEC9-48A9-AE04-2574164E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01AFC"/>
    <w:pPr>
      <w:tabs>
        <w:tab w:val="center" w:pos="4819"/>
        <w:tab w:val="right" w:pos="9638"/>
      </w:tabs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AFC"/>
    <w:rPr>
      <w:rFonts w:ascii="Times" w:eastAsia="Times" w:hAnsi="Times" w:cs="Times New Roman"/>
      <w:sz w:val="24"/>
      <w:szCs w:val="20"/>
      <w:lang w:eastAsia="it-IT"/>
    </w:rPr>
  </w:style>
  <w:style w:type="character" w:styleId="Rimandonotaapidipagina">
    <w:name w:val="footnote reference"/>
    <w:rsid w:val="00601AFC"/>
    <w:rPr>
      <w:vertAlign w:val="superscript"/>
    </w:rPr>
  </w:style>
  <w:style w:type="character" w:styleId="Numeropagina">
    <w:name w:val="page number"/>
    <w:basedOn w:val="Carpredefinitoparagrafo"/>
    <w:rsid w:val="00601AFC"/>
  </w:style>
  <w:style w:type="paragraph" w:styleId="Testonotaapidipagina">
    <w:name w:val="footnote text"/>
    <w:basedOn w:val="Normale"/>
    <w:link w:val="TestonotaapidipaginaCarattere"/>
    <w:unhideWhenUsed/>
    <w:rsid w:val="00601A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01AFC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E760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250B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250B7"/>
  </w:style>
  <w:style w:type="paragraph" w:styleId="Paragrafoelenco">
    <w:name w:val="List Paragraph"/>
    <w:basedOn w:val="Normale"/>
    <w:uiPriority w:val="34"/>
    <w:qFormat/>
    <w:rsid w:val="00E239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301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1A7"/>
  </w:style>
  <w:style w:type="table" w:styleId="Grigliatabella">
    <w:name w:val="Table Grid"/>
    <w:basedOn w:val="Tabellanormale"/>
    <w:uiPriority w:val="59"/>
    <w:unhideWhenUsed/>
    <w:rsid w:val="00E0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03B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Andrea Piredda</cp:lastModifiedBy>
  <cp:revision>19</cp:revision>
  <dcterms:created xsi:type="dcterms:W3CDTF">2019-06-22T15:11:00Z</dcterms:created>
  <dcterms:modified xsi:type="dcterms:W3CDTF">2019-06-24T10:08:00Z</dcterms:modified>
</cp:coreProperties>
</file>